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CBB14" w14:textId="77777777" w:rsidR="00922EE0" w:rsidRDefault="004A7CC7" w:rsidP="004D5762">
      <w:pPr>
        <w:jc w:val="center"/>
        <w:rPr>
          <w:sz w:val="28"/>
          <w:szCs w:val="28"/>
        </w:rPr>
      </w:pPr>
      <w:r w:rsidRPr="004A7CC7">
        <w:rPr>
          <w:sz w:val="28"/>
          <w:szCs w:val="28"/>
        </w:rPr>
        <w:t xml:space="preserve">SAMPLE COLLECTION INSTRUCTIONS FOR ANALYSIS OF PFAS IN DRINKING WATER </w:t>
      </w:r>
    </w:p>
    <w:p w14:paraId="601183E8" w14:textId="5FAB8225" w:rsidR="004A7CC7" w:rsidRPr="004D5762" w:rsidRDefault="004A7CC7" w:rsidP="004D5762">
      <w:pPr>
        <w:jc w:val="center"/>
        <w:rPr>
          <w:sz w:val="28"/>
          <w:szCs w:val="28"/>
        </w:rPr>
      </w:pPr>
      <w:r w:rsidRPr="004A7CC7">
        <w:rPr>
          <w:sz w:val="28"/>
          <w:szCs w:val="28"/>
        </w:rPr>
        <w:t>(EPA METHOD 537.1)</w:t>
      </w:r>
    </w:p>
    <w:p w14:paraId="29C68434" w14:textId="3FCA997B" w:rsidR="004A7CC7" w:rsidRDefault="004A7CC7"/>
    <w:p w14:paraId="2DD7F151" w14:textId="5F1CA18C" w:rsidR="009F7295" w:rsidRPr="004D5762" w:rsidRDefault="009F7295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The MSU PFAS Analytical Lab </w:t>
      </w:r>
      <w:r w:rsidR="004954D9">
        <w:rPr>
          <w:sz w:val="22"/>
          <w:szCs w:val="22"/>
        </w:rPr>
        <w:t>is sending</w:t>
      </w:r>
      <w:r w:rsidRPr="004D5762">
        <w:rPr>
          <w:sz w:val="22"/>
          <w:szCs w:val="22"/>
        </w:rPr>
        <w:t xml:space="preserve"> you a cold-storage box containing </w:t>
      </w:r>
      <w:r w:rsidR="00D0180E">
        <w:rPr>
          <w:sz w:val="22"/>
          <w:szCs w:val="22"/>
        </w:rPr>
        <w:t xml:space="preserve">bar-coded </w:t>
      </w:r>
      <w:r w:rsidRPr="004D5762">
        <w:rPr>
          <w:sz w:val="22"/>
          <w:szCs w:val="22"/>
        </w:rPr>
        <w:t xml:space="preserve">bottles for sample collection, cold gel packs, shipping and sample collection instructions (i.e. this document), a Chain of Custody form, </w:t>
      </w:r>
      <w:r w:rsidR="00922EE0">
        <w:rPr>
          <w:sz w:val="22"/>
          <w:szCs w:val="22"/>
        </w:rPr>
        <w:t xml:space="preserve">nitrile gloves, </w:t>
      </w:r>
      <w:r w:rsidRPr="004D5762">
        <w:rPr>
          <w:sz w:val="22"/>
          <w:szCs w:val="22"/>
        </w:rPr>
        <w:t xml:space="preserve">and </w:t>
      </w:r>
      <w:r w:rsidR="00E5482E" w:rsidRPr="004D5762">
        <w:rPr>
          <w:sz w:val="22"/>
          <w:szCs w:val="22"/>
        </w:rPr>
        <w:t xml:space="preserve">a FedEx mailer with the Lab’s account for shipment of samples to the Lab.  </w:t>
      </w:r>
      <w:r w:rsidR="00E5482E" w:rsidRPr="004D5762">
        <w:rPr>
          <w:b/>
          <w:i/>
          <w:sz w:val="22"/>
          <w:szCs w:val="22"/>
        </w:rPr>
        <w:t xml:space="preserve">Upon receipt, </w:t>
      </w:r>
      <w:r w:rsidR="002010E4">
        <w:rPr>
          <w:b/>
          <w:i/>
          <w:sz w:val="22"/>
          <w:szCs w:val="22"/>
        </w:rPr>
        <w:t>remove the shipping label from the outer box, but save the boxes for return of samples to the Lab.  The</w:t>
      </w:r>
      <w:r w:rsidR="00E5482E" w:rsidRPr="004D5762">
        <w:rPr>
          <w:b/>
          <w:i/>
          <w:sz w:val="22"/>
          <w:szCs w:val="22"/>
        </w:rPr>
        <w:t xml:space="preserve"> gel packs should be stored in a freezer (-20˚C, -4˚ F) for at least 16 hours</w:t>
      </w:r>
      <w:r w:rsidR="00922EE0">
        <w:rPr>
          <w:b/>
          <w:i/>
          <w:sz w:val="22"/>
          <w:szCs w:val="22"/>
        </w:rPr>
        <w:t xml:space="preserve"> just before shipping to the Lab</w:t>
      </w:r>
      <w:r w:rsidR="00E5482E" w:rsidRPr="004D5762">
        <w:rPr>
          <w:b/>
          <w:i/>
          <w:sz w:val="22"/>
          <w:szCs w:val="22"/>
        </w:rPr>
        <w:t>.</w:t>
      </w:r>
    </w:p>
    <w:p w14:paraId="23907148" w14:textId="4404E1D3" w:rsidR="004A7CC7" w:rsidRPr="004D5762" w:rsidRDefault="004A7CC7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Please wash your hands with warm water and detergent before </w:t>
      </w:r>
      <w:proofErr w:type="gramStart"/>
      <w:r w:rsidRPr="004D5762">
        <w:rPr>
          <w:sz w:val="22"/>
          <w:szCs w:val="22"/>
        </w:rPr>
        <w:t>sampling</w:t>
      </w:r>
      <w:r w:rsidR="00123E49">
        <w:rPr>
          <w:sz w:val="22"/>
          <w:szCs w:val="22"/>
        </w:rPr>
        <w:t>, and</w:t>
      </w:r>
      <w:proofErr w:type="gramEnd"/>
      <w:r w:rsidR="00123E49">
        <w:rPr>
          <w:sz w:val="22"/>
          <w:szCs w:val="22"/>
        </w:rPr>
        <w:t xml:space="preserve"> avoid use of PFAS-containing products to the extent that is practical</w:t>
      </w:r>
      <w:r w:rsidRPr="004D5762">
        <w:rPr>
          <w:sz w:val="22"/>
          <w:szCs w:val="22"/>
        </w:rPr>
        <w:t>.  Wear nitrile gloves (provided in this kit) while filling and sealing the sample bottles to minimize sample contamination</w:t>
      </w:r>
      <w:r w:rsidR="003F6413" w:rsidRPr="004D5762">
        <w:rPr>
          <w:sz w:val="22"/>
          <w:szCs w:val="22"/>
        </w:rPr>
        <w:t xml:space="preserve">.  Replace the gloves if they </w:t>
      </w:r>
      <w:proofErr w:type="gramStart"/>
      <w:r w:rsidR="003F6413" w:rsidRPr="004D5762">
        <w:rPr>
          <w:sz w:val="22"/>
          <w:szCs w:val="22"/>
        </w:rPr>
        <w:t>come in contact with</w:t>
      </w:r>
      <w:proofErr w:type="gramEnd"/>
      <w:r w:rsidR="003F6413" w:rsidRPr="004D5762">
        <w:rPr>
          <w:sz w:val="22"/>
          <w:szCs w:val="22"/>
        </w:rPr>
        <w:t xml:space="preserve"> PTFE (Teflon), carpeting, or consumer products known to contain PFAS (cosmetics/make-up, defogging sprays</w:t>
      </w:r>
      <w:r w:rsidR="00FC58F3" w:rsidRPr="004D5762">
        <w:rPr>
          <w:sz w:val="22"/>
          <w:szCs w:val="22"/>
        </w:rPr>
        <w:t>, Sharpie markers</w:t>
      </w:r>
      <w:r w:rsidR="003F6413" w:rsidRPr="004D5762">
        <w:rPr>
          <w:sz w:val="22"/>
          <w:szCs w:val="22"/>
        </w:rPr>
        <w:t>).</w:t>
      </w:r>
    </w:p>
    <w:p w14:paraId="4155DFCA" w14:textId="29553503" w:rsidR="003F6413" w:rsidRPr="004D5762" w:rsidRDefault="003F6413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For tap </w:t>
      </w:r>
      <w:r w:rsidR="000143C6">
        <w:rPr>
          <w:sz w:val="22"/>
          <w:szCs w:val="22"/>
        </w:rPr>
        <w:t xml:space="preserve">or well </w:t>
      </w:r>
      <w:r w:rsidRPr="004D5762">
        <w:rPr>
          <w:sz w:val="22"/>
          <w:szCs w:val="22"/>
        </w:rPr>
        <w:t xml:space="preserve">water:  open the tap and allow the system to flush until the water temperature has stabilized (as judged by touch if a thermometer is not available).  </w:t>
      </w:r>
      <w:r w:rsidR="00CA57E7" w:rsidRPr="004D5762">
        <w:rPr>
          <w:sz w:val="22"/>
          <w:szCs w:val="22"/>
        </w:rPr>
        <w:t>Adjust the flow so that the container can be filled without difficulty (</w:t>
      </w:r>
      <w:proofErr w:type="gramStart"/>
      <w:r w:rsidR="00CA57E7" w:rsidRPr="004D5762">
        <w:rPr>
          <w:sz w:val="22"/>
          <w:szCs w:val="22"/>
        </w:rPr>
        <w:t>e.g.</w:t>
      </w:r>
      <w:proofErr w:type="gramEnd"/>
      <w:r w:rsidR="00CA57E7" w:rsidRPr="004D5762">
        <w:rPr>
          <w:sz w:val="22"/>
          <w:szCs w:val="22"/>
        </w:rPr>
        <w:t xml:space="preserve"> </w:t>
      </w:r>
      <w:r w:rsidR="00D93A17">
        <w:rPr>
          <w:sz w:val="22"/>
          <w:szCs w:val="22"/>
        </w:rPr>
        <w:t xml:space="preserve">without </w:t>
      </w:r>
      <w:r w:rsidR="00CA57E7" w:rsidRPr="004D5762">
        <w:rPr>
          <w:sz w:val="22"/>
          <w:szCs w:val="22"/>
        </w:rPr>
        <w:t xml:space="preserve">splashing).  </w:t>
      </w:r>
      <w:r w:rsidRPr="004D5762">
        <w:rPr>
          <w:sz w:val="22"/>
          <w:szCs w:val="22"/>
        </w:rPr>
        <w:t xml:space="preserve">This usually requires about 3-5 minutes.  Collect samples </w:t>
      </w:r>
      <w:r w:rsidR="00CA57E7" w:rsidRPr="004D5762">
        <w:rPr>
          <w:sz w:val="22"/>
          <w:szCs w:val="22"/>
        </w:rPr>
        <w:t xml:space="preserve">(Step </w:t>
      </w:r>
      <w:r w:rsidR="009F7295" w:rsidRPr="004D5762">
        <w:rPr>
          <w:sz w:val="22"/>
          <w:szCs w:val="22"/>
        </w:rPr>
        <w:t>4</w:t>
      </w:r>
      <w:r w:rsidR="00CA57E7" w:rsidRPr="004D5762">
        <w:rPr>
          <w:sz w:val="22"/>
          <w:szCs w:val="22"/>
        </w:rPr>
        <w:t xml:space="preserve">, below) </w:t>
      </w:r>
      <w:r w:rsidRPr="004D5762">
        <w:rPr>
          <w:sz w:val="22"/>
          <w:szCs w:val="22"/>
        </w:rPr>
        <w:t>while the water continues to flow.</w:t>
      </w:r>
    </w:p>
    <w:p w14:paraId="0C1F6451" w14:textId="655BDBEA" w:rsidR="00A1794D" w:rsidRPr="004D5762" w:rsidRDefault="00CA40D8" w:rsidP="00CA40D8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38E7972" wp14:editId="7F185916">
            <wp:simplePos x="0" y="0"/>
            <wp:positionH relativeFrom="margin">
              <wp:posOffset>4384274</wp:posOffset>
            </wp:positionH>
            <wp:positionV relativeFrom="margin">
              <wp:posOffset>3147695</wp:posOffset>
            </wp:positionV>
            <wp:extent cx="2000250" cy="182880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3" w:rsidRPr="004D5762">
        <w:rPr>
          <w:sz w:val="22"/>
          <w:szCs w:val="22"/>
        </w:rPr>
        <w:t>Add tap water to the</w:t>
      </w:r>
      <w:r w:rsidR="003F6413" w:rsidRPr="004D5762">
        <w:rPr>
          <w:sz w:val="22"/>
          <w:szCs w:val="22"/>
        </w:rPr>
        <w:t xml:space="preserve"> sample bottle</w:t>
      </w:r>
      <w:r w:rsidR="00FC58F3" w:rsidRPr="004D5762">
        <w:rPr>
          <w:sz w:val="22"/>
          <w:szCs w:val="22"/>
        </w:rPr>
        <w:t>(</w:t>
      </w:r>
      <w:r w:rsidR="003F6413" w:rsidRPr="004D5762">
        <w:rPr>
          <w:sz w:val="22"/>
          <w:szCs w:val="22"/>
        </w:rPr>
        <w:t>s</w:t>
      </w:r>
      <w:r w:rsidR="00FC58F3" w:rsidRPr="004D5762">
        <w:rPr>
          <w:sz w:val="22"/>
          <w:szCs w:val="22"/>
        </w:rPr>
        <w:t>)</w:t>
      </w:r>
      <w:r w:rsidR="003F6413" w:rsidRPr="004D5762">
        <w:rPr>
          <w:sz w:val="22"/>
          <w:szCs w:val="22"/>
        </w:rPr>
        <w:t xml:space="preserve"> (containing preservative, which has been preloaded into the bottles)</w:t>
      </w:r>
      <w:r w:rsidR="00F86CC2">
        <w:rPr>
          <w:sz w:val="22"/>
          <w:szCs w:val="22"/>
        </w:rPr>
        <w:t>, and record sample ID and your description of the sampling site</w:t>
      </w:r>
      <w:r w:rsidR="00FC58F3" w:rsidRPr="004D5762">
        <w:rPr>
          <w:sz w:val="22"/>
          <w:szCs w:val="22"/>
        </w:rPr>
        <w:t xml:space="preserve">.  It is recommended that water be added until the top of the water is slightly below </w:t>
      </w:r>
      <w:r w:rsidR="00651A6E" w:rsidRPr="004D5762">
        <w:rPr>
          <w:sz w:val="22"/>
          <w:szCs w:val="22"/>
        </w:rPr>
        <w:t>the bottom of the cap (see image</w:t>
      </w:r>
      <w:r w:rsidRPr="004D5762">
        <w:rPr>
          <w:sz w:val="22"/>
          <w:szCs w:val="22"/>
        </w:rPr>
        <w:t xml:space="preserve"> for approximate fill line; this will provide approximately 200 milliliters of water</w:t>
      </w:r>
      <w:r w:rsidR="00651A6E" w:rsidRPr="004D5762">
        <w:rPr>
          <w:sz w:val="22"/>
          <w:szCs w:val="22"/>
        </w:rPr>
        <w:t>).  Bottles should be prepared so that they are not filled to the brim, leaving some air above the liquid).</w:t>
      </w:r>
      <w:r w:rsidRPr="004D5762">
        <w:rPr>
          <w:sz w:val="22"/>
          <w:szCs w:val="22"/>
        </w:rPr>
        <w:t xml:space="preserve">  </w:t>
      </w:r>
    </w:p>
    <w:p w14:paraId="6FF43747" w14:textId="77777777" w:rsidR="00A1794D" w:rsidRPr="004D5762" w:rsidRDefault="00CA40D8" w:rsidP="00A1794D">
      <w:pPr>
        <w:pStyle w:val="ListParagraph"/>
        <w:numPr>
          <w:ilvl w:val="1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Cap the bottle and tighten the cap to avoid spillage during transport.  </w:t>
      </w:r>
    </w:p>
    <w:p w14:paraId="7D5496B9" w14:textId="2B58279B" w:rsidR="003F6413" w:rsidRPr="004D5762" w:rsidRDefault="00CA40D8" w:rsidP="00A1794D">
      <w:pPr>
        <w:pStyle w:val="ListParagraph"/>
        <w:numPr>
          <w:ilvl w:val="1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>Agitate the bottle by hand until the preservative is observed to have completely dissolved.</w:t>
      </w:r>
    </w:p>
    <w:p w14:paraId="0A8AC81D" w14:textId="26332A99" w:rsidR="00651A6E" w:rsidRPr="004D5762" w:rsidRDefault="00CA40D8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To assess </w:t>
      </w:r>
      <w:r w:rsidR="00B5057D" w:rsidRPr="004D5762">
        <w:rPr>
          <w:sz w:val="22"/>
          <w:szCs w:val="22"/>
        </w:rPr>
        <w:t xml:space="preserve">potential contamination by the sampling process, it is recommended that one sample with each batch of samples be a Field Reagent Blank (FRB).  </w:t>
      </w:r>
      <w:r w:rsidR="00A1794D" w:rsidRPr="004D5762">
        <w:rPr>
          <w:sz w:val="22"/>
          <w:szCs w:val="22"/>
        </w:rPr>
        <w:t>This includes a bottle of reagent water and the bottle to contain the FRB, both of which are shipped with the bottles for water sample collection.</w:t>
      </w:r>
    </w:p>
    <w:p w14:paraId="13F5F0B3" w14:textId="5BC6451E" w:rsidR="00A1794D" w:rsidRPr="004D5762" w:rsidRDefault="00A1794D" w:rsidP="00A1794D">
      <w:pPr>
        <w:pStyle w:val="ListParagraph"/>
        <w:numPr>
          <w:ilvl w:val="1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>At the sampling site, open the reagent water bottle and pour all the water from the reagent water bottle into the bottle labeled FRB (which contains preservative).</w:t>
      </w:r>
    </w:p>
    <w:p w14:paraId="611DD544" w14:textId="7585DB04" w:rsidR="00A1794D" w:rsidRPr="004D5762" w:rsidRDefault="00A1794D" w:rsidP="00A1794D">
      <w:pPr>
        <w:pStyle w:val="ListParagraph"/>
        <w:numPr>
          <w:ilvl w:val="1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 xml:space="preserve">As was the case with the water samples (Step </w:t>
      </w:r>
      <w:r w:rsidR="009F7295" w:rsidRPr="004D5762">
        <w:rPr>
          <w:sz w:val="22"/>
          <w:szCs w:val="22"/>
        </w:rPr>
        <w:t>4</w:t>
      </w:r>
      <w:r w:rsidRPr="004D5762">
        <w:rPr>
          <w:sz w:val="22"/>
          <w:szCs w:val="22"/>
        </w:rPr>
        <w:t>, above), agitate the bottle by hand until the preservative is observed to have completely dissolved.</w:t>
      </w:r>
    </w:p>
    <w:p w14:paraId="19307071" w14:textId="12C7D340" w:rsidR="008A38A6" w:rsidRPr="004D5762" w:rsidRDefault="00A1794D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>All samples should be chilled, but not frozen, during transport and shipment to temperature between 0-10˚C</w:t>
      </w:r>
      <w:r w:rsidR="00B511DF" w:rsidRPr="004D5762">
        <w:rPr>
          <w:sz w:val="22"/>
          <w:szCs w:val="22"/>
        </w:rPr>
        <w:t xml:space="preserve"> using ice packs</w:t>
      </w:r>
      <w:r w:rsidR="008A38A6" w:rsidRPr="004D5762">
        <w:rPr>
          <w:sz w:val="22"/>
          <w:szCs w:val="22"/>
        </w:rPr>
        <w:t xml:space="preserve"> (but not dry ice).  </w:t>
      </w:r>
    </w:p>
    <w:p w14:paraId="55032B82" w14:textId="6082286D" w:rsidR="00A1794D" w:rsidRPr="004D5762" w:rsidRDefault="008A38A6" w:rsidP="0030662E">
      <w:pPr>
        <w:pStyle w:val="ListParagraph"/>
        <w:numPr>
          <w:ilvl w:val="0"/>
          <w:numId w:val="1"/>
        </w:numPr>
        <w:spacing w:after="120"/>
        <w:contextualSpacing w:val="0"/>
        <w:rPr>
          <w:sz w:val="22"/>
          <w:szCs w:val="22"/>
        </w:rPr>
      </w:pPr>
      <w:r w:rsidRPr="004D5762">
        <w:rPr>
          <w:sz w:val="22"/>
          <w:szCs w:val="22"/>
        </w:rPr>
        <w:t>Samples should be promptly transferred to the PFAS Analytical Laboratory, with basic contact, project, and sample information listed on the Chain of Custody form</w:t>
      </w:r>
      <w:r w:rsidR="00D93A17">
        <w:rPr>
          <w:sz w:val="22"/>
          <w:szCs w:val="22"/>
        </w:rPr>
        <w:t xml:space="preserve"> (instructions for filling out the Chain of Custody form are in a separate document)</w:t>
      </w:r>
      <w:r w:rsidRPr="004D5762">
        <w:rPr>
          <w:sz w:val="22"/>
          <w:szCs w:val="22"/>
        </w:rPr>
        <w:t>.  If immediate shipment or transport is not possible, it is recommended that they be temporarily stored in a refrigerator (4˚C/39˚F)</w:t>
      </w:r>
      <w:r w:rsidR="00D93A17">
        <w:rPr>
          <w:sz w:val="22"/>
          <w:szCs w:val="22"/>
        </w:rPr>
        <w:t xml:space="preserve"> until shipment.</w:t>
      </w:r>
    </w:p>
    <w:sectPr w:rsidR="00A1794D" w:rsidRPr="004D5762" w:rsidSect="002010E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E6C39"/>
    <w:multiLevelType w:val="hybridMultilevel"/>
    <w:tmpl w:val="34ACFDFE"/>
    <w:lvl w:ilvl="0" w:tplc="60E0F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913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C7"/>
    <w:rsid w:val="000143C6"/>
    <w:rsid w:val="00123C2C"/>
    <w:rsid w:val="00123E49"/>
    <w:rsid w:val="00135E3B"/>
    <w:rsid w:val="002010E4"/>
    <w:rsid w:val="0030662E"/>
    <w:rsid w:val="003F6413"/>
    <w:rsid w:val="004954D9"/>
    <w:rsid w:val="004A7CC7"/>
    <w:rsid w:val="004D4B1A"/>
    <w:rsid w:val="004D5762"/>
    <w:rsid w:val="00651A6E"/>
    <w:rsid w:val="00727471"/>
    <w:rsid w:val="008A38A6"/>
    <w:rsid w:val="00922EE0"/>
    <w:rsid w:val="009F7295"/>
    <w:rsid w:val="00A1794D"/>
    <w:rsid w:val="00B5057D"/>
    <w:rsid w:val="00B511DF"/>
    <w:rsid w:val="00CA40D8"/>
    <w:rsid w:val="00CA57E7"/>
    <w:rsid w:val="00D0180E"/>
    <w:rsid w:val="00D93A17"/>
    <w:rsid w:val="00E5482E"/>
    <w:rsid w:val="00F86CC2"/>
    <w:rsid w:val="00FC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A24C3"/>
  <w15:chartTrackingRefBased/>
  <w15:docId w15:val="{6FDE6FF3-B11F-C043-A9DB-03E05C1F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 III, Arthur</dc:creator>
  <cp:keywords/>
  <dc:description/>
  <cp:lastModifiedBy>Jones III, Arthur</cp:lastModifiedBy>
  <cp:revision>10</cp:revision>
  <dcterms:created xsi:type="dcterms:W3CDTF">2022-08-19T15:35:00Z</dcterms:created>
  <dcterms:modified xsi:type="dcterms:W3CDTF">2022-08-20T21:49:00Z</dcterms:modified>
</cp:coreProperties>
</file>